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C21052" w:rsidRDefault="00C21052">
      <w:pPr>
        <w:rPr>
          <w:rFonts w:ascii="Arial" w:eastAsia="Arial" w:hAnsi="Arial" w:cs="Arial"/>
          <w:sz w:val="20"/>
          <w:szCs w:val="20"/>
        </w:rPr>
      </w:pPr>
    </w:p>
    <w:p w14:paraId="00000002" w14:textId="77777777" w:rsidR="00C21052" w:rsidRDefault="00000000">
      <w:pPr>
        <w:spacing w:line="276" w:lineRule="auto"/>
        <w:rPr>
          <w:rFonts w:ascii="Arial" w:eastAsia="Arial" w:hAnsi="Arial" w:cs="Arial"/>
          <w:sz w:val="20"/>
          <w:szCs w:val="20"/>
        </w:rPr>
      </w:pPr>
      <w:sdt>
        <w:sdtPr>
          <w:tag w:val="goog_rdk_0"/>
          <w:id w:val="2016035304"/>
        </w:sdtPr>
        <w:sdtContent/>
      </w:sdt>
      <w:sdt>
        <w:sdtPr>
          <w:tag w:val="goog_rdk_1"/>
          <w:id w:val="-1490785777"/>
        </w:sdtPr>
        <w:sdtContent/>
      </w:sdt>
      <w:r>
        <w:rPr>
          <w:rFonts w:ascii="Arial" w:eastAsia="Arial" w:hAnsi="Arial" w:cs="Arial"/>
          <w:sz w:val="20"/>
          <w:szCs w:val="20"/>
        </w:rPr>
        <w:t>Ciudad _________________________</w:t>
      </w:r>
    </w:p>
    <w:p w14:paraId="00000003" w14:textId="77777777" w:rsidR="00C21052" w:rsidRDefault="00000000">
      <w:pPr>
        <w:spacing w:line="276" w:lineRule="auto"/>
        <w:rPr>
          <w:rFonts w:ascii="Arial" w:eastAsia="Arial" w:hAnsi="Arial" w:cs="Arial"/>
          <w:color w:val="808080"/>
          <w:sz w:val="20"/>
          <w:szCs w:val="20"/>
        </w:rPr>
      </w:pPr>
      <w:r>
        <w:rPr>
          <w:rFonts w:ascii="Arial" w:eastAsia="Arial" w:hAnsi="Arial" w:cs="Arial"/>
          <w:sz w:val="20"/>
          <w:szCs w:val="20"/>
        </w:rPr>
        <w:t xml:space="preserve">Fecha de aplicación del instrumentó: </w:t>
      </w:r>
      <w:r>
        <w:rPr>
          <w:rFonts w:ascii="Arial" w:eastAsia="Arial" w:hAnsi="Arial" w:cs="Arial"/>
          <w:color w:val="808080"/>
          <w:sz w:val="20"/>
          <w:szCs w:val="20"/>
        </w:rPr>
        <w:t>día</w:t>
      </w:r>
      <w:r>
        <w:rPr>
          <w:rFonts w:ascii="Arial" w:eastAsia="Arial" w:hAnsi="Arial" w:cs="Arial"/>
          <w:sz w:val="20"/>
          <w:szCs w:val="20"/>
        </w:rPr>
        <w:t xml:space="preserve"> / </w:t>
      </w:r>
      <w:r>
        <w:rPr>
          <w:rFonts w:ascii="Arial" w:eastAsia="Arial" w:hAnsi="Arial" w:cs="Arial"/>
          <w:color w:val="808080"/>
          <w:sz w:val="20"/>
          <w:szCs w:val="20"/>
        </w:rPr>
        <w:t>mes</w:t>
      </w:r>
      <w:r>
        <w:rPr>
          <w:rFonts w:ascii="Arial" w:eastAsia="Arial" w:hAnsi="Arial" w:cs="Arial"/>
          <w:sz w:val="20"/>
          <w:szCs w:val="20"/>
        </w:rPr>
        <w:t xml:space="preserve"> / </w:t>
      </w:r>
      <w:r>
        <w:rPr>
          <w:rFonts w:ascii="Arial" w:eastAsia="Arial" w:hAnsi="Arial" w:cs="Arial"/>
          <w:color w:val="808080"/>
          <w:sz w:val="20"/>
          <w:szCs w:val="20"/>
        </w:rPr>
        <w:t>año</w:t>
      </w:r>
    </w:p>
    <w:p w14:paraId="00000004"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 xml:space="preserve">Profesional que lo aplica </w:t>
      </w:r>
    </w:p>
    <w:p w14:paraId="00000005"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MP VCF</w:t>
      </w:r>
      <w:r>
        <w:rPr>
          <w:rFonts w:ascii="Arial" w:eastAsia="Arial" w:hAnsi="Arial" w:cs="Arial"/>
          <w:sz w:val="20"/>
          <w:szCs w:val="20"/>
          <w:vertAlign w:val="superscript"/>
        </w:rPr>
        <w:footnoteReference w:id="1"/>
      </w:r>
      <w:r>
        <w:rPr>
          <w:rFonts w:ascii="Arial" w:eastAsia="Arial" w:hAnsi="Arial" w:cs="Arial"/>
          <w:sz w:val="20"/>
          <w:szCs w:val="20"/>
        </w:rPr>
        <w:t xml:space="preserve">: ________________________ </w:t>
      </w:r>
    </w:p>
    <w:p w14:paraId="00000006" w14:textId="77777777" w:rsidR="00C21052" w:rsidRDefault="00C21052">
      <w:pPr>
        <w:spacing w:line="360" w:lineRule="auto"/>
        <w:rPr>
          <w:rFonts w:ascii="Arial" w:eastAsia="Arial" w:hAnsi="Arial" w:cs="Arial"/>
          <w:sz w:val="20"/>
          <w:szCs w:val="20"/>
        </w:rPr>
      </w:pPr>
    </w:p>
    <w:p w14:paraId="00000007"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Nombres de los integrantes de la familia que diligencian el</w:t>
      </w:r>
      <w:sdt>
        <w:sdtPr>
          <w:tag w:val="goog_rdk_2"/>
          <w:id w:val="-1019849924"/>
        </w:sdtPr>
        <w:sdtContent/>
      </w:sdt>
      <w:sdt>
        <w:sdtPr>
          <w:tag w:val="goog_rdk_3"/>
          <w:id w:val="-2144809611"/>
        </w:sdtPr>
        <w:sdtContent/>
      </w:sdt>
      <w:r>
        <w:rPr>
          <w:rFonts w:ascii="Arial" w:eastAsia="Arial" w:hAnsi="Arial" w:cs="Arial"/>
          <w:sz w:val="20"/>
          <w:szCs w:val="20"/>
        </w:rPr>
        <w:t xml:space="preserve"> formato APGAR</w:t>
      </w:r>
      <w:r>
        <w:rPr>
          <w:rFonts w:ascii="Arial" w:eastAsia="Arial" w:hAnsi="Arial" w:cs="Arial"/>
          <w:sz w:val="20"/>
          <w:szCs w:val="20"/>
          <w:vertAlign w:val="superscript"/>
        </w:rPr>
        <w:footnoteReference w:id="2"/>
      </w:r>
      <w:r>
        <w:rPr>
          <w:rFonts w:ascii="Arial" w:eastAsia="Arial" w:hAnsi="Arial" w:cs="Arial"/>
          <w:sz w:val="20"/>
          <w:szCs w:val="20"/>
        </w:rPr>
        <w:t>:</w:t>
      </w:r>
    </w:p>
    <w:p w14:paraId="00000008" w14:textId="77777777" w:rsidR="00C21052" w:rsidRDefault="00C21052">
      <w:pPr>
        <w:spacing w:line="276" w:lineRule="auto"/>
        <w:rPr>
          <w:rFonts w:ascii="Arial" w:eastAsia="Arial" w:hAnsi="Arial" w:cs="Arial"/>
          <w:sz w:val="20"/>
          <w:szCs w:val="20"/>
        </w:rPr>
      </w:pPr>
      <w:bookmarkStart w:id="0" w:name="_heading=h.gjdgxs" w:colFirst="0" w:colLast="0"/>
      <w:bookmarkEnd w:id="0"/>
    </w:p>
    <w:p w14:paraId="00000009"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 xml:space="preserve"> _______________________________________________</w:t>
      </w:r>
    </w:p>
    <w:p w14:paraId="0000000A" w14:textId="77777777" w:rsidR="00C21052" w:rsidRDefault="00C21052">
      <w:pPr>
        <w:spacing w:line="276" w:lineRule="auto"/>
        <w:rPr>
          <w:rFonts w:ascii="Arial" w:eastAsia="Arial" w:hAnsi="Arial" w:cs="Arial"/>
          <w:sz w:val="20"/>
          <w:szCs w:val="20"/>
        </w:rPr>
      </w:pPr>
    </w:p>
    <w:p w14:paraId="0000000B"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________________________________________________</w:t>
      </w:r>
    </w:p>
    <w:p w14:paraId="0000000C" w14:textId="77777777" w:rsidR="00C21052" w:rsidRDefault="00C21052">
      <w:pPr>
        <w:spacing w:line="276" w:lineRule="auto"/>
        <w:rPr>
          <w:rFonts w:ascii="Arial" w:eastAsia="Arial" w:hAnsi="Arial" w:cs="Arial"/>
          <w:sz w:val="20"/>
          <w:szCs w:val="20"/>
        </w:rPr>
      </w:pPr>
    </w:p>
    <w:p w14:paraId="0000000D"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 xml:space="preserve"> _______________________________________________</w:t>
      </w:r>
    </w:p>
    <w:p w14:paraId="0000000E" w14:textId="77777777" w:rsidR="00C21052" w:rsidRDefault="00C21052">
      <w:pPr>
        <w:spacing w:line="276" w:lineRule="auto"/>
        <w:rPr>
          <w:rFonts w:ascii="Arial" w:eastAsia="Arial" w:hAnsi="Arial" w:cs="Arial"/>
          <w:sz w:val="20"/>
          <w:szCs w:val="20"/>
        </w:rPr>
      </w:pPr>
    </w:p>
    <w:p w14:paraId="0000000F"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________________________________________________</w:t>
      </w:r>
    </w:p>
    <w:p w14:paraId="00000010" w14:textId="77777777" w:rsidR="00C21052" w:rsidRDefault="00C21052">
      <w:pPr>
        <w:spacing w:line="276" w:lineRule="auto"/>
        <w:rPr>
          <w:rFonts w:ascii="Arial" w:eastAsia="Arial" w:hAnsi="Arial" w:cs="Arial"/>
          <w:sz w:val="20"/>
          <w:szCs w:val="20"/>
        </w:rPr>
      </w:pPr>
    </w:p>
    <w:p w14:paraId="00000011"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 xml:space="preserve"> _______________________________________________</w:t>
      </w:r>
    </w:p>
    <w:p w14:paraId="00000012" w14:textId="77777777" w:rsidR="00C21052" w:rsidRDefault="00C21052">
      <w:pPr>
        <w:spacing w:line="276" w:lineRule="auto"/>
        <w:rPr>
          <w:rFonts w:ascii="Arial" w:eastAsia="Arial" w:hAnsi="Arial" w:cs="Arial"/>
          <w:sz w:val="20"/>
          <w:szCs w:val="20"/>
        </w:rPr>
      </w:pPr>
    </w:p>
    <w:p w14:paraId="00000013"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Aplicado</w:t>
      </w:r>
      <w:r>
        <w:rPr>
          <w:rFonts w:ascii="Arial" w:eastAsia="Arial" w:hAnsi="Arial" w:cs="Arial"/>
          <w:sz w:val="20"/>
          <w:szCs w:val="20"/>
          <w:vertAlign w:val="superscript"/>
        </w:rPr>
        <w:footnoteReference w:id="3"/>
      </w:r>
      <w:r>
        <w:rPr>
          <w:rFonts w:ascii="Arial" w:eastAsia="Arial" w:hAnsi="Arial" w:cs="Arial"/>
          <w:sz w:val="20"/>
          <w:szCs w:val="20"/>
        </w:rPr>
        <w:t xml:space="preserve"> a través de:   </w:t>
      </w:r>
    </w:p>
    <w:p w14:paraId="00000014" w14:textId="77777777" w:rsidR="00C21052" w:rsidRDefault="00000000">
      <w:pPr>
        <w:jc w:val="both"/>
        <w:rPr>
          <w:rFonts w:ascii="Arial" w:eastAsia="Arial" w:hAnsi="Arial" w:cs="Arial"/>
          <w:sz w:val="20"/>
          <w:szCs w:val="20"/>
        </w:rPr>
      </w:pPr>
      <w:sdt>
        <w:sdtPr>
          <w:tag w:val="goog_rdk_4"/>
          <w:id w:val="-1367900893"/>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Consulta en Domicilio      </w:t>
      </w:r>
      <w:r>
        <w:rPr>
          <w:rFonts w:ascii="Arial" w:eastAsia="Arial" w:hAnsi="Arial" w:cs="Arial"/>
          <w:sz w:val="20"/>
          <w:szCs w:val="20"/>
        </w:rPr>
        <w:tab/>
      </w:r>
      <w:sdt>
        <w:sdtPr>
          <w:tag w:val="goog_rdk_5"/>
          <w:id w:val="384225002"/>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Audiencia de seguimiento     </w:t>
      </w:r>
      <w:sdt>
        <w:sdtPr>
          <w:tag w:val="goog_rdk_6"/>
          <w:id w:val="1241219934"/>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Contacto Telefónico   </w:t>
      </w:r>
      <w:r>
        <w:rPr>
          <w:rFonts w:ascii="Arial" w:eastAsia="Arial" w:hAnsi="Arial" w:cs="Arial"/>
          <w:sz w:val="20"/>
          <w:szCs w:val="20"/>
        </w:rPr>
        <w:tab/>
      </w:r>
      <w:r>
        <w:rPr>
          <w:rFonts w:ascii="MS Gothic" w:eastAsia="MS Gothic" w:hAnsi="MS Gothic" w:cs="MS Gothic"/>
          <w:b/>
          <w:sz w:val="20"/>
          <w:szCs w:val="20"/>
        </w:rPr>
        <w:t>☐</w:t>
      </w:r>
      <w:r>
        <w:rPr>
          <w:rFonts w:ascii="Arial" w:eastAsia="Arial" w:hAnsi="Arial" w:cs="Arial"/>
          <w:sz w:val="20"/>
          <w:szCs w:val="20"/>
        </w:rPr>
        <w:t xml:space="preserve"> Taller vivencial de seguimiento            </w:t>
      </w:r>
      <w:sdt>
        <w:sdtPr>
          <w:tag w:val="goog_rdk_7"/>
          <w:id w:val="19201308"/>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Otra ¿Cuál?  ___________</w:t>
      </w:r>
      <w:r>
        <w:rPr>
          <w:rFonts w:ascii="Arial" w:eastAsia="Arial" w:hAnsi="Arial" w:cs="Arial"/>
          <w:sz w:val="20"/>
          <w:szCs w:val="20"/>
        </w:rPr>
        <w:tab/>
        <w:t xml:space="preserve">          </w:t>
      </w:r>
    </w:p>
    <w:p w14:paraId="00000015" w14:textId="77777777" w:rsidR="00C21052" w:rsidRDefault="00C21052">
      <w:pPr>
        <w:jc w:val="both"/>
        <w:rPr>
          <w:rFonts w:ascii="Arial" w:eastAsia="Arial" w:hAnsi="Arial" w:cs="Arial"/>
          <w:sz w:val="20"/>
          <w:szCs w:val="20"/>
        </w:rPr>
      </w:pPr>
    </w:p>
    <w:p w14:paraId="00000016" w14:textId="77777777" w:rsidR="00C21052" w:rsidRDefault="00C21052">
      <w:pPr>
        <w:jc w:val="both"/>
        <w:rPr>
          <w:rFonts w:ascii="Arial" w:eastAsia="Arial" w:hAnsi="Arial" w:cs="Arial"/>
          <w:b/>
          <w:sz w:val="20"/>
          <w:szCs w:val="20"/>
          <w:u w:val="single"/>
        </w:rPr>
      </w:pPr>
    </w:p>
    <w:p w14:paraId="00000017" w14:textId="77777777" w:rsidR="00C21052" w:rsidRDefault="00000000">
      <w:pPr>
        <w:jc w:val="both"/>
        <w:rPr>
          <w:rFonts w:ascii="Arial" w:eastAsia="Arial" w:hAnsi="Arial" w:cs="Arial"/>
          <w:b/>
          <w:sz w:val="20"/>
          <w:szCs w:val="20"/>
          <w:u w:val="single"/>
        </w:rPr>
      </w:pPr>
      <w:r>
        <w:rPr>
          <w:rFonts w:ascii="Arial" w:eastAsia="Arial" w:hAnsi="Arial" w:cs="Arial"/>
          <w:b/>
          <w:sz w:val="20"/>
          <w:szCs w:val="20"/>
          <w:u w:val="single"/>
        </w:rPr>
        <w:t xml:space="preserve">VALORACIÓN APGAR </w:t>
      </w:r>
    </w:p>
    <w:p w14:paraId="00000018" w14:textId="77777777" w:rsidR="00C21052" w:rsidRDefault="00C21052">
      <w:pPr>
        <w:jc w:val="both"/>
        <w:rPr>
          <w:rFonts w:ascii="Arial" w:eastAsia="Arial" w:hAnsi="Arial" w:cs="Arial"/>
          <w:b/>
          <w:sz w:val="20"/>
          <w:szCs w:val="20"/>
          <w:u w:val="single"/>
        </w:rPr>
      </w:pPr>
    </w:p>
    <w:p w14:paraId="00000019" w14:textId="77777777" w:rsidR="00C21052" w:rsidRDefault="00000000">
      <w:pPr>
        <w:jc w:val="both"/>
        <w:rPr>
          <w:rFonts w:ascii="Arial" w:eastAsia="Arial" w:hAnsi="Arial" w:cs="Arial"/>
          <w:b/>
          <w:sz w:val="20"/>
          <w:szCs w:val="20"/>
          <w:u w:val="single"/>
        </w:rPr>
      </w:pPr>
      <w:r>
        <w:rPr>
          <w:rFonts w:ascii="Arial" w:eastAsia="Arial" w:hAnsi="Arial" w:cs="Arial"/>
          <w:b/>
          <w:sz w:val="20"/>
          <w:szCs w:val="20"/>
          <w:u w:val="single"/>
        </w:rPr>
        <w:t xml:space="preserve">PUNTAJES POR INTEGRANTES:  </w:t>
      </w:r>
    </w:p>
    <w:p w14:paraId="0000001A" w14:textId="77777777" w:rsidR="00C21052" w:rsidRDefault="00C21052">
      <w:pPr>
        <w:spacing w:after="240"/>
        <w:jc w:val="both"/>
        <w:rPr>
          <w:rFonts w:ascii="Arial" w:eastAsia="Arial" w:hAnsi="Arial" w:cs="Arial"/>
          <w:b/>
          <w:sz w:val="20"/>
          <w:szCs w:val="20"/>
          <w:u w:val="single"/>
        </w:rPr>
      </w:pPr>
    </w:p>
    <w:tbl>
      <w:tblPr>
        <w:tblStyle w:val="a5"/>
        <w:tblW w:w="9564" w:type="dxa"/>
        <w:tblInd w:w="70" w:type="dxa"/>
        <w:tblLayout w:type="fixed"/>
        <w:tblLook w:val="0000" w:firstRow="0" w:lastRow="0" w:firstColumn="0" w:lastColumn="0" w:noHBand="0" w:noVBand="0"/>
      </w:tblPr>
      <w:tblGrid>
        <w:gridCol w:w="2335"/>
        <w:gridCol w:w="891"/>
        <w:gridCol w:w="749"/>
        <w:gridCol w:w="749"/>
        <w:gridCol w:w="750"/>
        <w:gridCol w:w="749"/>
        <w:gridCol w:w="749"/>
        <w:gridCol w:w="750"/>
        <w:gridCol w:w="850"/>
        <w:gridCol w:w="992"/>
      </w:tblGrid>
      <w:tr w:rsidR="00C21052" w14:paraId="3F6ADC26" w14:textId="77777777">
        <w:trPr>
          <w:trHeight w:val="271"/>
          <w:tblHeader/>
        </w:trPr>
        <w:tc>
          <w:tcPr>
            <w:tcW w:w="2335" w:type="dxa"/>
            <w:tcBorders>
              <w:top w:val="single" w:sz="4" w:space="0" w:color="0070C0"/>
              <w:left w:val="single" w:sz="4" w:space="0" w:color="0070C0"/>
              <w:bottom w:val="single" w:sz="4" w:space="0" w:color="0070C0"/>
              <w:right w:val="single" w:sz="4" w:space="0" w:color="FFFFFF"/>
            </w:tcBorders>
            <w:shd w:val="clear" w:color="auto" w:fill="0070C0"/>
            <w:vAlign w:val="center"/>
          </w:tcPr>
          <w:p w14:paraId="0000001B" w14:textId="77777777" w:rsidR="00C21052" w:rsidRDefault="00000000">
            <w:pPr>
              <w:rPr>
                <w:rFonts w:ascii="Arial" w:eastAsia="Arial" w:hAnsi="Arial" w:cs="Arial"/>
                <w:b/>
                <w:color w:val="FFFFFF"/>
                <w:sz w:val="20"/>
                <w:szCs w:val="20"/>
              </w:rPr>
            </w:pPr>
            <w:r>
              <w:rPr>
                <w:rFonts w:ascii="Arial" w:eastAsia="Arial" w:hAnsi="Arial" w:cs="Arial"/>
                <w:b/>
                <w:color w:val="FFFFFF"/>
                <w:sz w:val="20"/>
                <w:szCs w:val="20"/>
              </w:rPr>
              <w:t xml:space="preserve">Factores evaluados </w:t>
            </w:r>
          </w:p>
        </w:tc>
        <w:tc>
          <w:tcPr>
            <w:tcW w:w="891"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1C"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1</w:t>
            </w:r>
          </w:p>
        </w:tc>
        <w:tc>
          <w:tcPr>
            <w:tcW w:w="749"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1D"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2</w:t>
            </w:r>
          </w:p>
        </w:tc>
        <w:tc>
          <w:tcPr>
            <w:tcW w:w="749"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1E"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3</w:t>
            </w:r>
          </w:p>
        </w:tc>
        <w:tc>
          <w:tcPr>
            <w:tcW w:w="750"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1F"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4</w:t>
            </w:r>
          </w:p>
        </w:tc>
        <w:tc>
          <w:tcPr>
            <w:tcW w:w="749"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20"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5</w:t>
            </w:r>
          </w:p>
        </w:tc>
        <w:tc>
          <w:tcPr>
            <w:tcW w:w="749"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21"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6</w:t>
            </w:r>
          </w:p>
        </w:tc>
        <w:tc>
          <w:tcPr>
            <w:tcW w:w="750"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22"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7</w:t>
            </w:r>
          </w:p>
        </w:tc>
        <w:tc>
          <w:tcPr>
            <w:tcW w:w="850"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23"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8</w:t>
            </w:r>
          </w:p>
        </w:tc>
        <w:tc>
          <w:tcPr>
            <w:tcW w:w="992" w:type="dxa"/>
            <w:tcBorders>
              <w:top w:val="single" w:sz="4" w:space="0" w:color="0070C0"/>
              <w:left w:val="single" w:sz="4" w:space="0" w:color="FFFFFF"/>
              <w:bottom w:val="single" w:sz="4" w:space="0" w:color="0070C0"/>
              <w:right w:val="single" w:sz="4" w:space="0" w:color="0070C0"/>
            </w:tcBorders>
            <w:shd w:val="clear" w:color="auto" w:fill="0070C0"/>
            <w:vAlign w:val="center"/>
          </w:tcPr>
          <w:p w14:paraId="00000024"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PROMEDIO</w:t>
            </w:r>
          </w:p>
        </w:tc>
      </w:tr>
      <w:tr w:rsidR="00C21052" w14:paraId="018C6537" w14:textId="77777777">
        <w:trPr>
          <w:trHeight w:val="271"/>
        </w:trPr>
        <w:tc>
          <w:tcPr>
            <w:tcW w:w="2335" w:type="dxa"/>
            <w:tcBorders>
              <w:top w:val="single" w:sz="4" w:space="0" w:color="0070C0"/>
              <w:left w:val="single" w:sz="4" w:space="0" w:color="000000"/>
              <w:bottom w:val="single" w:sz="4" w:space="0" w:color="000000"/>
            </w:tcBorders>
            <w:shd w:val="clear" w:color="auto" w:fill="auto"/>
          </w:tcPr>
          <w:p w14:paraId="00000025" w14:textId="77777777" w:rsidR="00C21052" w:rsidRDefault="00000000">
            <w:pPr>
              <w:jc w:val="both"/>
              <w:rPr>
                <w:rFonts w:ascii="Arial" w:eastAsia="Arial" w:hAnsi="Arial" w:cs="Arial"/>
                <w:b/>
                <w:sz w:val="20"/>
                <w:szCs w:val="20"/>
              </w:rPr>
            </w:pPr>
            <w:r>
              <w:rPr>
                <w:rFonts w:ascii="Arial" w:eastAsia="Arial" w:hAnsi="Arial" w:cs="Arial"/>
                <w:b/>
                <w:sz w:val="20"/>
                <w:szCs w:val="20"/>
              </w:rPr>
              <w:t>1.Adaptación:</w:t>
            </w:r>
          </w:p>
          <w:p w14:paraId="00000026" w14:textId="77777777" w:rsidR="00C21052" w:rsidRDefault="00C21052">
            <w:pPr>
              <w:jc w:val="both"/>
              <w:rPr>
                <w:rFonts w:ascii="Arial" w:eastAsia="Arial" w:hAnsi="Arial" w:cs="Arial"/>
                <w:b/>
                <w:sz w:val="20"/>
                <w:szCs w:val="20"/>
                <w:u w:val="single"/>
              </w:rPr>
            </w:pPr>
          </w:p>
        </w:tc>
        <w:tc>
          <w:tcPr>
            <w:tcW w:w="891" w:type="dxa"/>
            <w:tcBorders>
              <w:top w:val="single" w:sz="4" w:space="0" w:color="0070C0"/>
              <w:left w:val="single" w:sz="4" w:space="0" w:color="000000"/>
              <w:bottom w:val="single" w:sz="4" w:space="0" w:color="000000"/>
            </w:tcBorders>
            <w:shd w:val="clear" w:color="auto" w:fill="auto"/>
          </w:tcPr>
          <w:p w14:paraId="00000027" w14:textId="77777777" w:rsidR="00C21052" w:rsidRDefault="00C21052">
            <w:pPr>
              <w:jc w:val="both"/>
              <w:rPr>
                <w:rFonts w:ascii="Arial" w:eastAsia="Arial" w:hAnsi="Arial" w:cs="Arial"/>
                <w:b/>
                <w:sz w:val="20"/>
                <w:szCs w:val="20"/>
                <w:u w:val="single"/>
              </w:rPr>
            </w:pPr>
          </w:p>
        </w:tc>
        <w:tc>
          <w:tcPr>
            <w:tcW w:w="749" w:type="dxa"/>
            <w:tcBorders>
              <w:top w:val="single" w:sz="4" w:space="0" w:color="0070C0"/>
              <w:left w:val="single" w:sz="4" w:space="0" w:color="000000"/>
              <w:bottom w:val="single" w:sz="4" w:space="0" w:color="000000"/>
            </w:tcBorders>
            <w:shd w:val="clear" w:color="auto" w:fill="auto"/>
          </w:tcPr>
          <w:p w14:paraId="00000028" w14:textId="77777777" w:rsidR="00C21052" w:rsidRDefault="00C21052">
            <w:pPr>
              <w:jc w:val="both"/>
              <w:rPr>
                <w:rFonts w:ascii="Arial" w:eastAsia="Arial" w:hAnsi="Arial" w:cs="Arial"/>
                <w:b/>
                <w:sz w:val="20"/>
                <w:szCs w:val="20"/>
                <w:u w:val="single"/>
              </w:rPr>
            </w:pPr>
          </w:p>
        </w:tc>
        <w:tc>
          <w:tcPr>
            <w:tcW w:w="749" w:type="dxa"/>
            <w:tcBorders>
              <w:top w:val="single" w:sz="4" w:space="0" w:color="0070C0"/>
              <w:left w:val="single" w:sz="4" w:space="0" w:color="000000"/>
              <w:bottom w:val="single" w:sz="4" w:space="0" w:color="000000"/>
            </w:tcBorders>
            <w:shd w:val="clear" w:color="auto" w:fill="auto"/>
          </w:tcPr>
          <w:p w14:paraId="00000029" w14:textId="77777777" w:rsidR="00C21052" w:rsidRDefault="00C21052">
            <w:pPr>
              <w:jc w:val="both"/>
              <w:rPr>
                <w:rFonts w:ascii="Arial" w:eastAsia="Arial" w:hAnsi="Arial" w:cs="Arial"/>
                <w:b/>
                <w:sz w:val="20"/>
                <w:szCs w:val="20"/>
                <w:u w:val="single"/>
              </w:rPr>
            </w:pPr>
          </w:p>
        </w:tc>
        <w:tc>
          <w:tcPr>
            <w:tcW w:w="750" w:type="dxa"/>
            <w:tcBorders>
              <w:top w:val="single" w:sz="4" w:space="0" w:color="0070C0"/>
              <w:left w:val="single" w:sz="4" w:space="0" w:color="000000"/>
              <w:bottom w:val="single" w:sz="4" w:space="0" w:color="000000"/>
            </w:tcBorders>
            <w:shd w:val="clear" w:color="auto" w:fill="auto"/>
          </w:tcPr>
          <w:p w14:paraId="0000002A" w14:textId="77777777" w:rsidR="00C21052" w:rsidRDefault="00C21052">
            <w:pPr>
              <w:jc w:val="both"/>
              <w:rPr>
                <w:rFonts w:ascii="Arial" w:eastAsia="Arial" w:hAnsi="Arial" w:cs="Arial"/>
                <w:b/>
                <w:sz w:val="20"/>
                <w:szCs w:val="20"/>
                <w:u w:val="single"/>
              </w:rPr>
            </w:pPr>
          </w:p>
        </w:tc>
        <w:tc>
          <w:tcPr>
            <w:tcW w:w="749" w:type="dxa"/>
            <w:tcBorders>
              <w:top w:val="single" w:sz="4" w:space="0" w:color="0070C0"/>
              <w:left w:val="single" w:sz="4" w:space="0" w:color="000000"/>
              <w:bottom w:val="single" w:sz="4" w:space="0" w:color="000000"/>
            </w:tcBorders>
            <w:shd w:val="clear" w:color="auto" w:fill="auto"/>
          </w:tcPr>
          <w:p w14:paraId="0000002B" w14:textId="77777777" w:rsidR="00C21052" w:rsidRDefault="00C21052">
            <w:pPr>
              <w:jc w:val="both"/>
              <w:rPr>
                <w:rFonts w:ascii="Arial" w:eastAsia="Arial" w:hAnsi="Arial" w:cs="Arial"/>
                <w:b/>
                <w:sz w:val="20"/>
                <w:szCs w:val="20"/>
                <w:u w:val="single"/>
              </w:rPr>
            </w:pPr>
          </w:p>
        </w:tc>
        <w:tc>
          <w:tcPr>
            <w:tcW w:w="749" w:type="dxa"/>
            <w:tcBorders>
              <w:top w:val="single" w:sz="4" w:space="0" w:color="0070C0"/>
              <w:left w:val="single" w:sz="4" w:space="0" w:color="000000"/>
              <w:bottom w:val="single" w:sz="4" w:space="0" w:color="000000"/>
            </w:tcBorders>
            <w:shd w:val="clear" w:color="auto" w:fill="auto"/>
          </w:tcPr>
          <w:p w14:paraId="0000002C" w14:textId="77777777" w:rsidR="00C21052" w:rsidRDefault="00C21052">
            <w:pPr>
              <w:jc w:val="both"/>
              <w:rPr>
                <w:rFonts w:ascii="Arial" w:eastAsia="Arial" w:hAnsi="Arial" w:cs="Arial"/>
                <w:b/>
                <w:sz w:val="20"/>
                <w:szCs w:val="20"/>
                <w:u w:val="single"/>
              </w:rPr>
            </w:pPr>
          </w:p>
        </w:tc>
        <w:tc>
          <w:tcPr>
            <w:tcW w:w="750" w:type="dxa"/>
            <w:tcBorders>
              <w:top w:val="single" w:sz="4" w:space="0" w:color="0070C0"/>
              <w:left w:val="single" w:sz="4" w:space="0" w:color="000000"/>
              <w:bottom w:val="single" w:sz="4" w:space="0" w:color="000000"/>
            </w:tcBorders>
            <w:shd w:val="clear" w:color="auto" w:fill="auto"/>
          </w:tcPr>
          <w:p w14:paraId="0000002D" w14:textId="77777777" w:rsidR="00C21052" w:rsidRDefault="00C21052">
            <w:pPr>
              <w:jc w:val="both"/>
              <w:rPr>
                <w:rFonts w:ascii="Arial" w:eastAsia="Arial" w:hAnsi="Arial" w:cs="Arial"/>
                <w:b/>
                <w:sz w:val="20"/>
                <w:szCs w:val="20"/>
                <w:u w:val="single"/>
              </w:rPr>
            </w:pPr>
          </w:p>
        </w:tc>
        <w:tc>
          <w:tcPr>
            <w:tcW w:w="850" w:type="dxa"/>
            <w:tcBorders>
              <w:top w:val="single" w:sz="4" w:space="0" w:color="0070C0"/>
              <w:left w:val="single" w:sz="4" w:space="0" w:color="000000"/>
              <w:bottom w:val="single" w:sz="4" w:space="0" w:color="000000"/>
            </w:tcBorders>
            <w:shd w:val="clear" w:color="auto" w:fill="auto"/>
          </w:tcPr>
          <w:p w14:paraId="0000002E" w14:textId="77777777" w:rsidR="00C21052" w:rsidRDefault="00C21052">
            <w:pPr>
              <w:jc w:val="both"/>
              <w:rPr>
                <w:rFonts w:ascii="Arial" w:eastAsia="Arial" w:hAnsi="Arial" w:cs="Arial"/>
                <w:b/>
                <w:sz w:val="20"/>
                <w:szCs w:val="20"/>
                <w:u w:val="single"/>
              </w:rPr>
            </w:pPr>
          </w:p>
        </w:tc>
        <w:tc>
          <w:tcPr>
            <w:tcW w:w="992" w:type="dxa"/>
            <w:tcBorders>
              <w:top w:val="single" w:sz="4" w:space="0" w:color="0070C0"/>
              <w:left w:val="single" w:sz="4" w:space="0" w:color="000000"/>
              <w:bottom w:val="single" w:sz="4" w:space="0" w:color="000000"/>
              <w:right w:val="single" w:sz="4" w:space="0" w:color="000000"/>
            </w:tcBorders>
            <w:shd w:val="clear" w:color="auto" w:fill="auto"/>
          </w:tcPr>
          <w:p w14:paraId="0000002F" w14:textId="77777777" w:rsidR="00C21052" w:rsidRDefault="00C21052">
            <w:pPr>
              <w:jc w:val="both"/>
              <w:rPr>
                <w:rFonts w:ascii="Arial" w:eastAsia="Arial" w:hAnsi="Arial" w:cs="Arial"/>
                <w:b/>
                <w:sz w:val="20"/>
                <w:szCs w:val="20"/>
                <w:u w:val="single"/>
              </w:rPr>
            </w:pPr>
          </w:p>
        </w:tc>
      </w:tr>
      <w:tr w:rsidR="00C21052" w14:paraId="0213A66E" w14:textId="77777777">
        <w:tc>
          <w:tcPr>
            <w:tcW w:w="2335" w:type="dxa"/>
            <w:tcBorders>
              <w:top w:val="single" w:sz="4" w:space="0" w:color="000000"/>
              <w:left w:val="single" w:sz="4" w:space="0" w:color="000000"/>
              <w:bottom w:val="single" w:sz="4" w:space="0" w:color="000000"/>
            </w:tcBorders>
            <w:shd w:val="clear" w:color="auto" w:fill="auto"/>
          </w:tcPr>
          <w:p w14:paraId="00000030" w14:textId="77777777" w:rsidR="00C21052" w:rsidRDefault="00000000">
            <w:pPr>
              <w:jc w:val="both"/>
              <w:rPr>
                <w:rFonts w:ascii="Arial" w:eastAsia="Arial" w:hAnsi="Arial" w:cs="Arial"/>
                <w:b/>
                <w:sz w:val="20"/>
                <w:szCs w:val="20"/>
              </w:rPr>
            </w:pPr>
            <w:r>
              <w:rPr>
                <w:rFonts w:ascii="Arial" w:eastAsia="Arial" w:hAnsi="Arial" w:cs="Arial"/>
                <w:b/>
                <w:sz w:val="20"/>
                <w:szCs w:val="20"/>
              </w:rPr>
              <w:t>2. Participación:</w:t>
            </w:r>
          </w:p>
          <w:p w14:paraId="00000031" w14:textId="77777777" w:rsidR="00C21052" w:rsidRDefault="00C21052">
            <w:pPr>
              <w:jc w:val="both"/>
              <w:rPr>
                <w:rFonts w:ascii="Arial" w:eastAsia="Arial" w:hAnsi="Arial" w:cs="Arial"/>
                <w:sz w:val="20"/>
                <w:szCs w:val="20"/>
              </w:rPr>
            </w:pPr>
          </w:p>
          <w:p w14:paraId="00000032" w14:textId="77777777" w:rsidR="00C21052" w:rsidRDefault="00C21052">
            <w:pPr>
              <w:jc w:val="both"/>
              <w:rPr>
                <w:rFonts w:ascii="Arial" w:eastAsia="Arial" w:hAnsi="Arial" w:cs="Arial"/>
                <w:sz w:val="20"/>
                <w:szCs w:val="20"/>
              </w:rPr>
            </w:pPr>
          </w:p>
        </w:tc>
        <w:tc>
          <w:tcPr>
            <w:tcW w:w="891" w:type="dxa"/>
            <w:tcBorders>
              <w:top w:val="single" w:sz="4" w:space="0" w:color="000000"/>
              <w:left w:val="single" w:sz="4" w:space="0" w:color="000000"/>
              <w:bottom w:val="single" w:sz="4" w:space="0" w:color="000000"/>
            </w:tcBorders>
            <w:shd w:val="clear" w:color="auto" w:fill="auto"/>
          </w:tcPr>
          <w:p w14:paraId="00000033"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34"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35"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36"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37"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38"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39"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3A"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3B" w14:textId="77777777" w:rsidR="00C21052" w:rsidRDefault="00C21052">
            <w:pPr>
              <w:jc w:val="both"/>
              <w:rPr>
                <w:rFonts w:ascii="Arial" w:eastAsia="Arial" w:hAnsi="Arial" w:cs="Arial"/>
                <w:b/>
                <w:sz w:val="20"/>
                <w:szCs w:val="20"/>
                <w:u w:val="single"/>
              </w:rPr>
            </w:pPr>
          </w:p>
          <w:p w14:paraId="0000003C" w14:textId="77777777" w:rsidR="00C21052" w:rsidRDefault="00C21052">
            <w:pPr>
              <w:jc w:val="both"/>
              <w:rPr>
                <w:rFonts w:ascii="Arial" w:eastAsia="Arial" w:hAnsi="Arial" w:cs="Arial"/>
                <w:b/>
                <w:sz w:val="20"/>
                <w:szCs w:val="20"/>
                <w:u w:val="single"/>
              </w:rPr>
            </w:pPr>
          </w:p>
          <w:p w14:paraId="0000003D" w14:textId="77777777" w:rsidR="00C21052" w:rsidRDefault="00C21052">
            <w:pPr>
              <w:jc w:val="both"/>
              <w:rPr>
                <w:rFonts w:ascii="Arial" w:eastAsia="Arial" w:hAnsi="Arial" w:cs="Arial"/>
                <w:b/>
                <w:sz w:val="20"/>
                <w:szCs w:val="20"/>
                <w:u w:val="single"/>
              </w:rPr>
            </w:pPr>
          </w:p>
        </w:tc>
      </w:tr>
      <w:tr w:rsidR="00C21052" w14:paraId="46E48D53" w14:textId="77777777">
        <w:tc>
          <w:tcPr>
            <w:tcW w:w="2335" w:type="dxa"/>
            <w:tcBorders>
              <w:top w:val="single" w:sz="4" w:space="0" w:color="000000"/>
              <w:left w:val="single" w:sz="4" w:space="0" w:color="000000"/>
              <w:bottom w:val="single" w:sz="4" w:space="0" w:color="000000"/>
            </w:tcBorders>
            <w:shd w:val="clear" w:color="auto" w:fill="auto"/>
          </w:tcPr>
          <w:p w14:paraId="0000003E" w14:textId="77777777" w:rsidR="00C21052" w:rsidRDefault="00000000">
            <w:pPr>
              <w:jc w:val="both"/>
              <w:rPr>
                <w:rFonts w:ascii="Arial" w:eastAsia="Arial" w:hAnsi="Arial" w:cs="Arial"/>
                <w:b/>
                <w:sz w:val="20"/>
                <w:szCs w:val="20"/>
              </w:rPr>
            </w:pPr>
            <w:r>
              <w:rPr>
                <w:rFonts w:ascii="Arial" w:eastAsia="Arial" w:hAnsi="Arial" w:cs="Arial"/>
                <w:b/>
                <w:sz w:val="20"/>
                <w:szCs w:val="20"/>
              </w:rPr>
              <w:t>3.</w:t>
            </w:r>
            <w:r>
              <w:rPr>
                <w:rFonts w:ascii="Arial" w:eastAsia="Arial" w:hAnsi="Arial" w:cs="Arial"/>
                <w:sz w:val="20"/>
                <w:szCs w:val="20"/>
              </w:rPr>
              <w:t xml:space="preserve"> </w:t>
            </w:r>
            <w:r>
              <w:rPr>
                <w:rFonts w:ascii="Arial" w:eastAsia="Arial" w:hAnsi="Arial" w:cs="Arial"/>
                <w:b/>
                <w:sz w:val="20"/>
                <w:szCs w:val="20"/>
              </w:rPr>
              <w:t>Crecimiento:</w:t>
            </w:r>
          </w:p>
          <w:p w14:paraId="0000003F" w14:textId="77777777" w:rsidR="00C21052" w:rsidRDefault="00000000">
            <w:pPr>
              <w:jc w:val="both"/>
              <w:rPr>
                <w:rFonts w:ascii="Arial" w:eastAsia="Arial" w:hAnsi="Arial" w:cs="Arial"/>
                <w:sz w:val="20"/>
                <w:szCs w:val="20"/>
              </w:rPr>
            </w:pPr>
            <w:r>
              <w:rPr>
                <w:rFonts w:ascii="Arial" w:eastAsia="Arial" w:hAnsi="Arial" w:cs="Arial"/>
                <w:sz w:val="20"/>
                <w:szCs w:val="20"/>
              </w:rPr>
              <w:t xml:space="preserve"> </w:t>
            </w:r>
          </w:p>
        </w:tc>
        <w:tc>
          <w:tcPr>
            <w:tcW w:w="891" w:type="dxa"/>
            <w:tcBorders>
              <w:top w:val="single" w:sz="4" w:space="0" w:color="000000"/>
              <w:left w:val="single" w:sz="4" w:space="0" w:color="000000"/>
              <w:bottom w:val="single" w:sz="4" w:space="0" w:color="000000"/>
            </w:tcBorders>
            <w:shd w:val="clear" w:color="auto" w:fill="auto"/>
          </w:tcPr>
          <w:p w14:paraId="00000040"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1"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2"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43"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4"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5"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46"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47"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48" w14:textId="77777777" w:rsidR="00C21052" w:rsidRDefault="00C21052">
            <w:pPr>
              <w:jc w:val="both"/>
              <w:rPr>
                <w:rFonts w:ascii="Arial" w:eastAsia="Arial" w:hAnsi="Arial" w:cs="Arial"/>
                <w:b/>
                <w:sz w:val="20"/>
                <w:szCs w:val="20"/>
                <w:u w:val="single"/>
              </w:rPr>
            </w:pPr>
          </w:p>
        </w:tc>
      </w:tr>
      <w:tr w:rsidR="00C21052" w14:paraId="490E7371" w14:textId="77777777">
        <w:tc>
          <w:tcPr>
            <w:tcW w:w="2335" w:type="dxa"/>
            <w:tcBorders>
              <w:top w:val="single" w:sz="4" w:space="0" w:color="000000"/>
              <w:left w:val="single" w:sz="4" w:space="0" w:color="000000"/>
              <w:bottom w:val="single" w:sz="4" w:space="0" w:color="000000"/>
            </w:tcBorders>
            <w:shd w:val="clear" w:color="auto" w:fill="auto"/>
          </w:tcPr>
          <w:p w14:paraId="00000049" w14:textId="77777777" w:rsidR="00C21052" w:rsidRDefault="00000000">
            <w:pPr>
              <w:jc w:val="both"/>
              <w:rPr>
                <w:rFonts w:ascii="Arial" w:eastAsia="Arial" w:hAnsi="Arial" w:cs="Arial"/>
                <w:sz w:val="20"/>
                <w:szCs w:val="20"/>
              </w:rPr>
            </w:pPr>
            <w:r>
              <w:rPr>
                <w:rFonts w:ascii="Arial" w:eastAsia="Arial" w:hAnsi="Arial" w:cs="Arial"/>
                <w:b/>
                <w:sz w:val="20"/>
                <w:szCs w:val="20"/>
              </w:rPr>
              <w:t>4</w:t>
            </w:r>
            <w:r>
              <w:rPr>
                <w:rFonts w:ascii="Arial" w:eastAsia="Arial" w:hAnsi="Arial" w:cs="Arial"/>
                <w:sz w:val="20"/>
                <w:szCs w:val="20"/>
              </w:rPr>
              <w:t xml:space="preserve">.  </w:t>
            </w:r>
            <w:r>
              <w:rPr>
                <w:rFonts w:ascii="Arial" w:eastAsia="Arial" w:hAnsi="Arial" w:cs="Arial"/>
                <w:b/>
                <w:sz w:val="20"/>
                <w:szCs w:val="20"/>
              </w:rPr>
              <w:t>Afecto:</w:t>
            </w:r>
          </w:p>
          <w:p w14:paraId="0000004A" w14:textId="77777777" w:rsidR="00C21052" w:rsidRDefault="00C21052">
            <w:pPr>
              <w:jc w:val="both"/>
              <w:rPr>
                <w:rFonts w:ascii="Arial" w:eastAsia="Arial" w:hAnsi="Arial" w:cs="Arial"/>
                <w:sz w:val="20"/>
                <w:szCs w:val="20"/>
              </w:rPr>
            </w:pPr>
          </w:p>
        </w:tc>
        <w:tc>
          <w:tcPr>
            <w:tcW w:w="891" w:type="dxa"/>
            <w:tcBorders>
              <w:top w:val="single" w:sz="4" w:space="0" w:color="000000"/>
              <w:left w:val="single" w:sz="4" w:space="0" w:color="000000"/>
              <w:bottom w:val="single" w:sz="4" w:space="0" w:color="000000"/>
            </w:tcBorders>
            <w:shd w:val="clear" w:color="auto" w:fill="auto"/>
          </w:tcPr>
          <w:p w14:paraId="0000004B"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C"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D"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4E"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F"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0"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51"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52"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53" w14:textId="77777777" w:rsidR="00C21052" w:rsidRDefault="00C21052">
            <w:pPr>
              <w:jc w:val="both"/>
              <w:rPr>
                <w:rFonts w:ascii="Arial" w:eastAsia="Arial" w:hAnsi="Arial" w:cs="Arial"/>
                <w:b/>
                <w:sz w:val="20"/>
                <w:szCs w:val="20"/>
                <w:u w:val="single"/>
              </w:rPr>
            </w:pPr>
          </w:p>
        </w:tc>
      </w:tr>
      <w:tr w:rsidR="00C21052" w14:paraId="4A6F8FD1" w14:textId="77777777">
        <w:tc>
          <w:tcPr>
            <w:tcW w:w="2335" w:type="dxa"/>
            <w:tcBorders>
              <w:top w:val="single" w:sz="4" w:space="0" w:color="000000"/>
              <w:left w:val="single" w:sz="4" w:space="0" w:color="000000"/>
              <w:bottom w:val="single" w:sz="4" w:space="0" w:color="000000"/>
            </w:tcBorders>
            <w:shd w:val="clear" w:color="auto" w:fill="auto"/>
          </w:tcPr>
          <w:p w14:paraId="00000054" w14:textId="77777777" w:rsidR="00C21052" w:rsidRDefault="00000000">
            <w:pPr>
              <w:jc w:val="both"/>
              <w:rPr>
                <w:rFonts w:ascii="Arial" w:eastAsia="Arial" w:hAnsi="Arial" w:cs="Arial"/>
                <w:sz w:val="20"/>
                <w:szCs w:val="20"/>
              </w:rPr>
            </w:pPr>
            <w:r>
              <w:rPr>
                <w:rFonts w:ascii="Arial" w:eastAsia="Arial" w:hAnsi="Arial" w:cs="Arial"/>
                <w:b/>
                <w:sz w:val="20"/>
                <w:szCs w:val="20"/>
              </w:rPr>
              <w:t>5</w:t>
            </w:r>
            <w:r>
              <w:rPr>
                <w:rFonts w:ascii="Arial" w:eastAsia="Arial" w:hAnsi="Arial" w:cs="Arial"/>
                <w:sz w:val="20"/>
                <w:szCs w:val="20"/>
              </w:rPr>
              <w:t xml:space="preserve">. </w:t>
            </w:r>
            <w:r>
              <w:rPr>
                <w:rFonts w:ascii="Arial" w:eastAsia="Arial" w:hAnsi="Arial" w:cs="Arial"/>
                <w:b/>
                <w:sz w:val="20"/>
                <w:szCs w:val="20"/>
              </w:rPr>
              <w:t>Resolución:</w:t>
            </w:r>
            <w:r>
              <w:rPr>
                <w:rFonts w:ascii="Arial" w:eastAsia="Arial" w:hAnsi="Arial" w:cs="Arial"/>
                <w:sz w:val="20"/>
                <w:szCs w:val="20"/>
              </w:rPr>
              <w:t xml:space="preserve"> </w:t>
            </w:r>
          </w:p>
          <w:p w14:paraId="00000055" w14:textId="77777777" w:rsidR="00C21052" w:rsidRDefault="00C21052">
            <w:pPr>
              <w:jc w:val="both"/>
              <w:rPr>
                <w:rFonts w:ascii="Arial" w:eastAsia="Arial" w:hAnsi="Arial" w:cs="Arial"/>
                <w:b/>
                <w:sz w:val="20"/>
                <w:szCs w:val="20"/>
                <w:u w:val="single"/>
              </w:rPr>
            </w:pPr>
          </w:p>
        </w:tc>
        <w:tc>
          <w:tcPr>
            <w:tcW w:w="891" w:type="dxa"/>
            <w:tcBorders>
              <w:top w:val="single" w:sz="4" w:space="0" w:color="000000"/>
              <w:left w:val="single" w:sz="4" w:space="0" w:color="000000"/>
              <w:bottom w:val="single" w:sz="4" w:space="0" w:color="000000"/>
            </w:tcBorders>
            <w:shd w:val="clear" w:color="auto" w:fill="auto"/>
          </w:tcPr>
          <w:p w14:paraId="00000056"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7"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8"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59"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A"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B"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5C"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5D"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5E" w14:textId="77777777" w:rsidR="00C21052" w:rsidRDefault="00C21052">
            <w:pPr>
              <w:jc w:val="both"/>
              <w:rPr>
                <w:rFonts w:ascii="Arial" w:eastAsia="Arial" w:hAnsi="Arial" w:cs="Arial"/>
                <w:b/>
                <w:sz w:val="20"/>
                <w:szCs w:val="20"/>
                <w:u w:val="single"/>
              </w:rPr>
            </w:pPr>
          </w:p>
        </w:tc>
      </w:tr>
      <w:tr w:rsidR="00C21052" w14:paraId="34ED0FA1" w14:textId="77777777">
        <w:tc>
          <w:tcPr>
            <w:tcW w:w="2335" w:type="dxa"/>
            <w:tcBorders>
              <w:top w:val="single" w:sz="4" w:space="0" w:color="000000"/>
              <w:left w:val="single" w:sz="4" w:space="0" w:color="000000"/>
              <w:bottom w:val="single" w:sz="4" w:space="0" w:color="000000"/>
            </w:tcBorders>
            <w:shd w:val="clear" w:color="auto" w:fill="auto"/>
          </w:tcPr>
          <w:p w14:paraId="0000005F" w14:textId="77777777" w:rsidR="00C21052" w:rsidRDefault="00000000">
            <w:pPr>
              <w:jc w:val="both"/>
              <w:rPr>
                <w:rFonts w:ascii="Arial" w:eastAsia="Arial" w:hAnsi="Arial" w:cs="Arial"/>
                <w:b/>
                <w:sz w:val="20"/>
                <w:szCs w:val="20"/>
                <w:u w:val="single"/>
              </w:rPr>
            </w:pPr>
            <w:r>
              <w:rPr>
                <w:rFonts w:ascii="Arial" w:eastAsia="Arial" w:hAnsi="Arial" w:cs="Arial"/>
                <w:b/>
                <w:sz w:val="20"/>
                <w:szCs w:val="20"/>
              </w:rPr>
              <w:lastRenderedPageBreak/>
              <w:t xml:space="preserve">Subtotal </w:t>
            </w:r>
          </w:p>
        </w:tc>
        <w:tc>
          <w:tcPr>
            <w:tcW w:w="891" w:type="dxa"/>
            <w:tcBorders>
              <w:top w:val="single" w:sz="4" w:space="0" w:color="000000"/>
              <w:left w:val="single" w:sz="4" w:space="0" w:color="000000"/>
              <w:bottom w:val="single" w:sz="4" w:space="0" w:color="000000"/>
            </w:tcBorders>
            <w:shd w:val="clear" w:color="auto" w:fill="auto"/>
          </w:tcPr>
          <w:p w14:paraId="00000060"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61"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62"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63"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64"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65"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66"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67"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68" w14:textId="77777777" w:rsidR="00C21052" w:rsidRDefault="00C21052">
            <w:pPr>
              <w:jc w:val="both"/>
              <w:rPr>
                <w:rFonts w:ascii="Arial" w:eastAsia="Arial" w:hAnsi="Arial" w:cs="Arial"/>
                <w:b/>
                <w:sz w:val="20"/>
                <w:szCs w:val="20"/>
                <w:u w:val="single"/>
              </w:rPr>
            </w:pPr>
          </w:p>
        </w:tc>
      </w:tr>
      <w:tr w:rsidR="00C21052" w14:paraId="057D7101" w14:textId="77777777">
        <w:tc>
          <w:tcPr>
            <w:tcW w:w="9564" w:type="dxa"/>
            <w:gridSpan w:val="10"/>
            <w:tcBorders>
              <w:top w:val="single" w:sz="4" w:space="0" w:color="000000"/>
              <w:left w:val="single" w:sz="4" w:space="0" w:color="000000"/>
              <w:bottom w:val="single" w:sz="4" w:space="0" w:color="000000"/>
              <w:right w:val="single" w:sz="4" w:space="0" w:color="000000"/>
            </w:tcBorders>
            <w:shd w:val="clear" w:color="auto" w:fill="auto"/>
          </w:tcPr>
          <w:p w14:paraId="00000069" w14:textId="77777777" w:rsidR="00C21052" w:rsidRDefault="00000000">
            <w:pPr>
              <w:jc w:val="both"/>
              <w:rPr>
                <w:rFonts w:ascii="Arial" w:eastAsia="Arial" w:hAnsi="Arial" w:cs="Arial"/>
                <w:b/>
                <w:sz w:val="20"/>
                <w:szCs w:val="20"/>
                <w:u w:val="single"/>
              </w:rPr>
            </w:pPr>
            <w:proofErr w:type="gramStart"/>
            <w:r>
              <w:rPr>
                <w:rFonts w:ascii="Arial" w:eastAsia="Arial" w:hAnsi="Arial" w:cs="Arial"/>
                <w:b/>
                <w:sz w:val="20"/>
                <w:szCs w:val="20"/>
              </w:rPr>
              <w:t xml:space="preserve">TOTAL  </w:t>
            </w:r>
            <w:r>
              <w:rPr>
                <w:rFonts w:ascii="Arial" w:eastAsia="Arial" w:hAnsi="Arial" w:cs="Arial"/>
                <w:b/>
                <w:sz w:val="14"/>
                <w:szCs w:val="14"/>
              </w:rPr>
              <w:t>(</w:t>
            </w:r>
            <w:proofErr w:type="gramEnd"/>
            <w:r>
              <w:rPr>
                <w:rFonts w:ascii="Arial" w:eastAsia="Arial" w:hAnsi="Arial" w:cs="Arial"/>
                <w:b/>
                <w:sz w:val="14"/>
                <w:szCs w:val="14"/>
              </w:rPr>
              <w:t>Promedio de los puntajes de los integrantes que responden, ÚLTIMA COLUMNA)</w:t>
            </w:r>
          </w:p>
        </w:tc>
      </w:tr>
    </w:tbl>
    <w:p w14:paraId="00000073" w14:textId="77777777" w:rsidR="00C21052" w:rsidRDefault="00C21052">
      <w:pPr>
        <w:jc w:val="both"/>
        <w:rPr>
          <w:rFonts w:ascii="Arial" w:eastAsia="Arial" w:hAnsi="Arial" w:cs="Arial"/>
          <w:b/>
          <w:sz w:val="20"/>
          <w:szCs w:val="20"/>
        </w:rPr>
      </w:pPr>
    </w:p>
    <w:p w14:paraId="00000074" w14:textId="77777777" w:rsidR="00C21052" w:rsidRDefault="00C21052">
      <w:pPr>
        <w:jc w:val="both"/>
        <w:rPr>
          <w:rFonts w:ascii="Arial" w:eastAsia="Arial" w:hAnsi="Arial" w:cs="Arial"/>
          <w:b/>
          <w:sz w:val="20"/>
          <w:szCs w:val="20"/>
        </w:rPr>
      </w:pPr>
    </w:p>
    <w:p w14:paraId="00000075" w14:textId="77777777" w:rsidR="00C21052" w:rsidRDefault="00000000">
      <w:pPr>
        <w:jc w:val="both"/>
        <w:rPr>
          <w:rFonts w:ascii="Arial" w:eastAsia="Arial" w:hAnsi="Arial" w:cs="Arial"/>
          <w:b/>
          <w:sz w:val="20"/>
          <w:szCs w:val="20"/>
        </w:rPr>
      </w:pPr>
      <w:r>
        <w:rPr>
          <w:rFonts w:ascii="Arial" w:eastAsia="Arial" w:hAnsi="Arial" w:cs="Arial"/>
          <w:b/>
          <w:sz w:val="20"/>
          <w:szCs w:val="20"/>
        </w:rPr>
        <w:t xml:space="preserve">Observaciones de la persona profesional </w:t>
      </w:r>
    </w:p>
    <w:p w14:paraId="00000076" w14:textId="77777777" w:rsidR="00C21052" w:rsidRDefault="00C21052">
      <w:pPr>
        <w:jc w:val="both"/>
        <w:rPr>
          <w:rFonts w:ascii="Arial" w:eastAsia="Arial" w:hAnsi="Arial" w:cs="Arial"/>
          <w:b/>
          <w:sz w:val="20"/>
          <w:szCs w:val="20"/>
        </w:rPr>
      </w:pPr>
    </w:p>
    <w:p w14:paraId="00000077" w14:textId="77777777" w:rsidR="00C21052" w:rsidRDefault="00000000">
      <w:pPr>
        <w:jc w:val="both"/>
        <w:rPr>
          <w:rFonts w:ascii="Arial" w:eastAsia="Arial" w:hAnsi="Arial" w:cs="Arial"/>
          <w:b/>
          <w:sz w:val="20"/>
          <w:szCs w:val="20"/>
        </w:rPr>
      </w:pPr>
      <w:r>
        <w:rPr>
          <w:rFonts w:ascii="Arial" w:eastAsia="Arial" w:hAnsi="Arial" w:cs="Arial"/>
          <w:b/>
          <w:sz w:val="20"/>
          <w:szCs w:val="20"/>
        </w:rPr>
        <w:t xml:space="preserve">  </w:t>
      </w:r>
    </w:p>
    <w:p w14:paraId="00000078" w14:textId="77777777" w:rsidR="00C21052" w:rsidRDefault="00000000">
      <w:pPr>
        <w:jc w:val="both"/>
        <w:rPr>
          <w:rFonts w:ascii="Arial" w:eastAsia="Arial" w:hAnsi="Arial" w:cs="Arial"/>
          <w:b/>
          <w:sz w:val="20"/>
          <w:szCs w:val="20"/>
        </w:rPr>
      </w:pPr>
      <w:r>
        <w:rPr>
          <w:rFonts w:ascii="Arial" w:eastAsia="Arial" w:hAnsi="Arial" w:cs="Arial"/>
          <w:b/>
          <w:sz w:val="20"/>
          <w:szCs w:val="20"/>
        </w:rPr>
        <w:t>Valoración final del APGAR familiar</w:t>
      </w:r>
      <w:proofErr w:type="gramStart"/>
      <w:r>
        <w:rPr>
          <w:rFonts w:ascii="Arial" w:eastAsia="Arial" w:hAnsi="Arial" w:cs="Arial"/>
          <w:b/>
          <w:sz w:val="20"/>
          <w:szCs w:val="20"/>
        </w:rPr>
        <w:t>:  (</w:t>
      </w:r>
      <w:proofErr w:type="gramEnd"/>
      <w:r>
        <w:rPr>
          <w:rFonts w:ascii="Arial" w:eastAsia="Arial" w:hAnsi="Arial" w:cs="Arial"/>
          <w:b/>
          <w:sz w:val="20"/>
          <w:szCs w:val="20"/>
        </w:rPr>
        <w:t>se sugiere un análisis del/la profesional teniendo en cuenta el formato de APGAR aplicado al inicio de la media con el APGAR aplicado luego de la medida de protección.   (Ver lineamientos para el servicio en Comisarías de familia)</w:t>
      </w:r>
    </w:p>
    <w:p w14:paraId="00000079" w14:textId="77777777" w:rsidR="00C21052" w:rsidRDefault="00C21052">
      <w:pPr>
        <w:jc w:val="both"/>
        <w:rPr>
          <w:rFonts w:ascii="Arial" w:eastAsia="Arial" w:hAnsi="Arial" w:cs="Arial"/>
          <w:b/>
          <w:sz w:val="20"/>
          <w:szCs w:val="20"/>
        </w:rPr>
      </w:pPr>
    </w:p>
    <w:p w14:paraId="0000007A" w14:textId="77777777" w:rsidR="00C21052" w:rsidRDefault="00C21052">
      <w:pPr>
        <w:jc w:val="both"/>
        <w:rPr>
          <w:rFonts w:ascii="Arial" w:eastAsia="Arial" w:hAnsi="Arial" w:cs="Arial"/>
          <w:b/>
          <w:sz w:val="20"/>
          <w:szCs w:val="20"/>
        </w:rPr>
      </w:pPr>
    </w:p>
    <w:p w14:paraId="0000007B" w14:textId="77777777" w:rsidR="00C21052" w:rsidRDefault="00000000">
      <w:pPr>
        <w:spacing w:line="360" w:lineRule="auto"/>
        <w:jc w:val="both"/>
        <w:rPr>
          <w:rFonts w:ascii="Arial" w:eastAsia="Arial" w:hAnsi="Arial" w:cs="Arial"/>
          <w:sz w:val="20"/>
          <w:szCs w:val="20"/>
        </w:rPr>
      </w:pPr>
      <w:r>
        <w:rPr>
          <w:rFonts w:ascii="Arial" w:eastAsia="Arial"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000007C" w14:textId="77777777" w:rsidR="00C21052" w:rsidRDefault="00C21052">
      <w:pPr>
        <w:jc w:val="both"/>
        <w:rPr>
          <w:rFonts w:ascii="Arial" w:eastAsia="Arial" w:hAnsi="Arial" w:cs="Arial"/>
          <w:sz w:val="20"/>
          <w:szCs w:val="20"/>
        </w:rPr>
      </w:pPr>
    </w:p>
    <w:p w14:paraId="0000007D" w14:textId="77777777" w:rsidR="00C21052" w:rsidRDefault="00C21052">
      <w:pPr>
        <w:jc w:val="both"/>
        <w:rPr>
          <w:rFonts w:ascii="Arial" w:eastAsia="Arial" w:hAnsi="Arial" w:cs="Arial"/>
          <w:sz w:val="20"/>
          <w:szCs w:val="20"/>
        </w:rPr>
      </w:pPr>
    </w:p>
    <w:p w14:paraId="0000007E" w14:textId="77777777" w:rsidR="00C21052" w:rsidRDefault="00C21052">
      <w:pPr>
        <w:jc w:val="both"/>
        <w:rPr>
          <w:rFonts w:ascii="Arial" w:eastAsia="Arial" w:hAnsi="Arial" w:cs="Arial"/>
          <w:sz w:val="20"/>
          <w:szCs w:val="20"/>
        </w:rPr>
      </w:pPr>
    </w:p>
    <w:p w14:paraId="0000007F" w14:textId="77777777" w:rsidR="00C21052" w:rsidRDefault="00C21052">
      <w:pPr>
        <w:jc w:val="both"/>
        <w:rPr>
          <w:rFonts w:ascii="Arial" w:eastAsia="Arial" w:hAnsi="Arial" w:cs="Arial"/>
          <w:sz w:val="20"/>
          <w:szCs w:val="20"/>
        </w:rPr>
      </w:pPr>
    </w:p>
    <w:p w14:paraId="00000080" w14:textId="77777777" w:rsidR="00C21052" w:rsidRDefault="00000000">
      <w:pPr>
        <w:jc w:val="both"/>
        <w:rPr>
          <w:rFonts w:ascii="Arial" w:eastAsia="Arial" w:hAnsi="Arial" w:cs="Arial"/>
          <w:sz w:val="20"/>
          <w:szCs w:val="20"/>
        </w:rPr>
      </w:pPr>
      <w:r>
        <w:rPr>
          <w:rFonts w:ascii="Arial" w:eastAsia="Arial" w:hAnsi="Arial" w:cs="Arial"/>
          <w:sz w:val="20"/>
          <w:szCs w:val="20"/>
        </w:rPr>
        <w:t>_________________________</w:t>
      </w:r>
    </w:p>
    <w:p w14:paraId="00000081" w14:textId="77777777" w:rsidR="00C21052" w:rsidRDefault="00000000">
      <w:pPr>
        <w:jc w:val="both"/>
        <w:rPr>
          <w:rFonts w:ascii="Arial" w:eastAsia="Arial" w:hAnsi="Arial" w:cs="Arial"/>
          <w:sz w:val="20"/>
          <w:szCs w:val="20"/>
        </w:rPr>
      </w:pPr>
      <w:r>
        <w:rPr>
          <w:rFonts w:ascii="Arial" w:eastAsia="Arial" w:hAnsi="Arial" w:cs="Arial"/>
          <w:sz w:val="20"/>
          <w:szCs w:val="20"/>
        </w:rPr>
        <w:t>Nombre</w:t>
      </w:r>
    </w:p>
    <w:p w14:paraId="00000082" w14:textId="77777777" w:rsidR="00C21052" w:rsidRDefault="00000000">
      <w:pPr>
        <w:jc w:val="both"/>
        <w:rPr>
          <w:rFonts w:ascii="Arial" w:eastAsia="Arial" w:hAnsi="Arial" w:cs="Arial"/>
          <w:sz w:val="20"/>
          <w:szCs w:val="20"/>
        </w:rPr>
      </w:pPr>
      <w:r>
        <w:rPr>
          <w:rFonts w:ascii="Arial" w:eastAsia="Arial" w:hAnsi="Arial" w:cs="Arial"/>
          <w:sz w:val="20"/>
          <w:szCs w:val="20"/>
        </w:rPr>
        <w:t xml:space="preserve">Profesional </w:t>
      </w:r>
    </w:p>
    <w:p w14:paraId="00000083" w14:textId="77777777" w:rsidR="00C21052" w:rsidRDefault="00C21052">
      <w:pPr>
        <w:jc w:val="both"/>
        <w:rPr>
          <w:rFonts w:ascii="Arial" w:eastAsia="Arial" w:hAnsi="Arial" w:cs="Arial"/>
          <w:sz w:val="20"/>
          <w:szCs w:val="20"/>
        </w:rPr>
      </w:pPr>
    </w:p>
    <w:sectPr w:rsidR="00C21052">
      <w:headerReference w:type="default" r:id="rId10"/>
      <w:footerReference w:type="default" r:id="rId11"/>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0AC426" w14:textId="77777777" w:rsidR="00ED28F5" w:rsidRDefault="00ED28F5">
      <w:r>
        <w:separator/>
      </w:r>
    </w:p>
  </w:endnote>
  <w:endnote w:type="continuationSeparator" w:id="0">
    <w:p w14:paraId="372C9AC1" w14:textId="77777777" w:rsidR="00ED28F5" w:rsidRDefault="00ED28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9FD0D246-BF63-7F4B-A13B-D1E1E757B26E}"/>
    <w:embedBold r:id="rId2" w:fontKey="{8EEC8FFD-A94A-BB47-AAA1-660268AF51EB}"/>
  </w:font>
  <w:font w:name="Segoe UI">
    <w:panose1 w:val="020B0604020202020204"/>
    <w:charset w:val="00"/>
    <w:family w:val="swiss"/>
    <w:pitch w:val="variable"/>
    <w:sig w:usb0="E4002EFF" w:usb1="C000E47F" w:usb2="00000009" w:usb3="00000000" w:csb0="000001FF" w:csb1="00000000"/>
    <w:embedRegular r:id="rId3" w:fontKey="{52967579-E279-C044-A170-8747AEB0E136}"/>
  </w:font>
  <w:font w:name="Georgia">
    <w:panose1 w:val="02040502050405020303"/>
    <w:charset w:val="00"/>
    <w:family w:val="roman"/>
    <w:pitch w:val="variable"/>
    <w:sig w:usb0="00000287" w:usb1="00000000" w:usb2="00000000" w:usb3="00000000" w:csb0="0000009F" w:csb1="00000000"/>
    <w:embedRegular r:id="rId4" w:fontKey="{66B97268-A48D-DC4E-82B0-71736F7C1CE5}"/>
    <w:embedItalic r:id="rId5" w:fontKey="{B2DD373A-7BFE-2A46-8A7C-2B1C576E8407}"/>
  </w:font>
  <w:font w:name="Arial">
    <w:panose1 w:val="020B0604020202020204"/>
    <w:charset w:val="00"/>
    <w:family w:val="swiss"/>
    <w:pitch w:val="variable"/>
    <w:sig w:usb0="E0002AFF" w:usb1="C0007843" w:usb2="00000009" w:usb3="00000000" w:csb0="000001FF" w:csb1="00000000"/>
    <w:embedRegular r:id="rId6" w:fontKey="{220C2DF5-96B0-764B-8A42-F4801C2F1BD1}"/>
    <w:embedBold r:id="rId7" w:fontKey="{BAC9EB07-116C-0945-85B7-A1A48A305E92}"/>
  </w:font>
  <w:font w:name="Arial Unicode MS">
    <w:panose1 w:val="020B0604020202020204"/>
    <w:charset w:val="80"/>
    <w:family w:val="swiss"/>
    <w:pitch w:val="variable"/>
    <w:sig w:usb0="F7FFAFFF" w:usb1="E9DFFFFF" w:usb2="0000003F" w:usb3="00000000" w:csb0="003F01FF" w:csb1="00000000"/>
    <w:embedBold r:id="rId8" w:subsetted="1" w:fontKey="{961ACADD-709C-0141-9360-BEFCB9996797}"/>
  </w:font>
  <w:font w:name="MS Gothic">
    <w:altName w:val="ＭＳ ゴシック"/>
    <w:panose1 w:val="020B0609070205080204"/>
    <w:charset w:val="80"/>
    <w:family w:val="modern"/>
    <w:pitch w:val="fixed"/>
    <w:sig w:usb0="E00002FF" w:usb1="6AC7FDFB" w:usb2="08000012" w:usb3="00000000" w:csb0="0002009F" w:csb1="00000000"/>
    <w:embedBold r:id="rId9" w:subsetted="1" w:fontKey="{F453F85C-E458-7D42-9E72-4FE635AE7802}"/>
  </w:font>
  <w:font w:name="Arial Narrow">
    <w:panose1 w:val="020B0606020202030204"/>
    <w:charset w:val="00"/>
    <w:family w:val="swiss"/>
    <w:pitch w:val="variable"/>
    <w:sig w:usb0="00000287" w:usb1="00000800" w:usb2="00000000" w:usb3="00000000" w:csb0="0000009F" w:csb1="00000000"/>
    <w:embedRegular r:id="rId10" w:fontKey="{2C893E2C-BD1C-5546-95D5-EF6482DD68CF}"/>
  </w:font>
  <w:font w:name="Century Gothic">
    <w:panose1 w:val="020B0502020202020204"/>
    <w:charset w:val="00"/>
    <w:family w:val="swiss"/>
    <w:pitch w:val="variable"/>
    <w:sig w:usb0="00000287" w:usb1="00000000" w:usb2="00000000" w:usb3="00000000" w:csb0="0000009F" w:csb1="00000000"/>
    <w:embedRegular r:id="rId11" w:fontKey="{C350F550-E595-0E46-ADF1-8CFB540C95E9}"/>
    <w:embedBold r:id="rId12" w:fontKey="{BADC1752-FCBB-724D-99EF-B765F12F0004}"/>
  </w:font>
  <w:font w:name="Calibri Light">
    <w:panose1 w:val="020F0302020204030204"/>
    <w:charset w:val="00"/>
    <w:family w:val="swiss"/>
    <w:pitch w:val="variable"/>
    <w:sig w:usb0="E0002AFF" w:usb1="C000247B" w:usb2="00000009" w:usb3="00000000" w:csb0="000001FF" w:csb1="00000000"/>
    <w:embedRegular r:id="rId13" w:fontKey="{D4597096-100E-9345-8C71-80D7742EA870}"/>
  </w:font>
  <w:font w:name="Calibri">
    <w:panose1 w:val="020F0502020204030204"/>
    <w:charset w:val="00"/>
    <w:family w:val="swiss"/>
    <w:pitch w:val="variable"/>
    <w:sig w:usb0="E0002AFF" w:usb1="C000247B" w:usb2="00000009" w:usb3="00000000" w:csb0="000001FF" w:csb1="00000000"/>
    <w:embedRegular r:id="rId14" w:fontKey="{05632612-B70B-544E-8D43-C8EDB7594A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90" w14:textId="162D7038" w:rsidR="00C21052" w:rsidRDefault="00000000">
    <w:pPr>
      <w:pBdr>
        <w:top w:val="nil"/>
        <w:left w:val="nil"/>
        <w:bottom w:val="nil"/>
        <w:right w:val="nil"/>
        <w:between w:val="nil"/>
      </w:pBdr>
      <w:tabs>
        <w:tab w:val="center" w:pos="4680"/>
        <w:tab w:val="right" w:pos="9360"/>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9D166C">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9D166C">
      <w:rPr>
        <w:rFonts w:ascii="Arial" w:eastAsia="Arial" w:hAnsi="Arial" w:cs="Arial"/>
        <w:b/>
        <w:noProof/>
        <w:color w:val="000000"/>
        <w:sz w:val="16"/>
        <w:szCs w:val="16"/>
      </w:rPr>
      <w:t>2</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6DB900" w14:textId="77777777" w:rsidR="00ED28F5" w:rsidRDefault="00ED28F5">
      <w:r>
        <w:separator/>
      </w:r>
    </w:p>
  </w:footnote>
  <w:footnote w:type="continuationSeparator" w:id="0">
    <w:p w14:paraId="17E7E4E2" w14:textId="77777777" w:rsidR="00ED28F5" w:rsidRDefault="00ED28F5">
      <w:r>
        <w:continuationSeparator/>
      </w:r>
    </w:p>
  </w:footnote>
  <w:footnote w:id="1">
    <w:p w14:paraId="00000084" w14:textId="77777777" w:rsidR="00C21052" w:rsidRDefault="00000000">
      <w:pPr>
        <w:spacing w:line="360" w:lineRule="auto"/>
        <w:rPr>
          <w:rFonts w:ascii="Arial" w:eastAsia="Arial" w:hAnsi="Arial" w:cs="Arial"/>
          <w:sz w:val="16"/>
          <w:szCs w:val="16"/>
        </w:rPr>
      </w:pPr>
      <w:r>
        <w:rPr>
          <w:vertAlign w:val="superscript"/>
        </w:rPr>
        <w:footnoteRef/>
      </w:r>
      <w:r>
        <w:rPr>
          <w:rFonts w:ascii="Arial" w:eastAsia="Arial" w:hAnsi="Arial" w:cs="Arial"/>
          <w:sz w:val="16"/>
          <w:szCs w:val="16"/>
        </w:rPr>
        <w:t>MP: Medida de Protección - VCF: Violencia en el contexto Familiar</w:t>
      </w:r>
    </w:p>
  </w:footnote>
  <w:footnote w:id="2">
    <w:p w14:paraId="00000091" w14:textId="77777777" w:rsidR="00C21052" w:rsidRDefault="00000000">
      <w:pPr>
        <w:rPr>
          <w:sz w:val="20"/>
          <w:szCs w:val="20"/>
        </w:rPr>
      </w:pPr>
      <w:r>
        <w:rPr>
          <w:vertAlign w:val="superscript"/>
        </w:rPr>
        <w:footnoteRef/>
      </w:r>
      <w:r>
        <w:rPr>
          <w:rFonts w:ascii="Arial" w:eastAsia="Arial" w:hAnsi="Arial" w:cs="Arial"/>
          <w:sz w:val="16"/>
          <w:szCs w:val="16"/>
        </w:rPr>
        <w:t xml:space="preserve"> El uso del APGAR Familiar para equipos interdisciplinarios en Comisarías de Familia permite valorar los grados de bienestar, satisfacción y relacionamiento básico de las familias.</w:t>
      </w:r>
    </w:p>
  </w:footnote>
  <w:footnote w:id="3">
    <w:p w14:paraId="00000085" w14:textId="77777777" w:rsidR="00C21052" w:rsidRDefault="00000000">
      <w:pPr>
        <w:pBdr>
          <w:top w:val="nil"/>
          <w:left w:val="nil"/>
          <w:bottom w:val="nil"/>
          <w:right w:val="nil"/>
          <w:between w:val="nil"/>
        </w:pBdr>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Se </w:t>
      </w:r>
      <w:r>
        <w:rPr>
          <w:rFonts w:ascii="Arial" w:eastAsia="Arial" w:hAnsi="Arial" w:cs="Arial"/>
          <w:sz w:val="16"/>
          <w:szCs w:val="16"/>
        </w:rPr>
        <w:t>recomienda</w:t>
      </w:r>
      <w:r>
        <w:rPr>
          <w:rFonts w:ascii="Arial" w:eastAsia="Arial" w:hAnsi="Arial" w:cs="Arial"/>
          <w:color w:val="000000"/>
          <w:sz w:val="16"/>
          <w:szCs w:val="16"/>
        </w:rPr>
        <w:t xml:space="preserve"> su aplicación antes y después de la medida. Ver lineamientos para el servicio en </w:t>
      </w:r>
      <w:r>
        <w:rPr>
          <w:rFonts w:ascii="Arial" w:eastAsia="Arial" w:hAnsi="Arial" w:cs="Arial"/>
          <w:sz w:val="16"/>
          <w:szCs w:val="16"/>
        </w:rPr>
        <w:t>Comisarías</w:t>
      </w:r>
      <w:r>
        <w:rPr>
          <w:rFonts w:ascii="Arial" w:eastAsia="Arial" w:hAnsi="Arial" w:cs="Arial"/>
          <w:color w:val="000000"/>
          <w:sz w:val="16"/>
          <w:szCs w:val="16"/>
        </w:rPr>
        <w:t xml:space="preserve">, tomo V.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86" w14:textId="77777777" w:rsidR="00C21052" w:rsidRDefault="00C21052">
    <w:pPr>
      <w:widowControl w:val="0"/>
      <w:pBdr>
        <w:top w:val="nil"/>
        <w:left w:val="nil"/>
        <w:bottom w:val="nil"/>
        <w:right w:val="nil"/>
        <w:between w:val="nil"/>
      </w:pBdr>
      <w:spacing w:line="276" w:lineRule="auto"/>
      <w:rPr>
        <w:rFonts w:ascii="Arial Narrow" w:eastAsia="Arial Narrow" w:hAnsi="Arial Narrow" w:cs="Arial Narrow"/>
        <w:sz w:val="16"/>
        <w:szCs w:val="16"/>
      </w:rPr>
    </w:pPr>
  </w:p>
  <w:tbl>
    <w:tblPr>
      <w:tblStyle w:val="a6"/>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C21052" w14:paraId="3F252477" w14:textId="77777777">
      <w:trPr>
        <w:trHeight w:val="410"/>
        <w:jc w:val="center"/>
      </w:trPr>
      <w:tc>
        <w:tcPr>
          <w:tcW w:w="2986" w:type="dxa"/>
          <w:vMerge w:val="restart"/>
          <w:vAlign w:val="center"/>
        </w:tcPr>
        <w:p w14:paraId="00000087" w14:textId="77777777" w:rsidR="00C21052" w:rsidRDefault="00000000">
          <w:pPr>
            <w:jc w:val="cente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088" w14:textId="77777777" w:rsidR="00C21052" w:rsidRDefault="00000000">
          <w:pPr>
            <w:jc w:val="center"/>
            <w:rPr>
              <w:rFonts w:ascii="Arial" w:eastAsia="Arial" w:hAnsi="Arial" w:cs="Arial"/>
              <w:b/>
              <w:color w:val="404040"/>
            </w:rPr>
          </w:pPr>
          <w:r>
            <w:rPr>
              <w:rFonts w:ascii="Arial" w:eastAsia="Arial" w:hAnsi="Arial" w:cs="Arial"/>
              <w:color w:val="404040"/>
              <w:sz w:val="22"/>
              <w:szCs w:val="22"/>
            </w:rPr>
            <w:t>FORMATO</w:t>
          </w:r>
        </w:p>
      </w:tc>
      <w:tc>
        <w:tcPr>
          <w:tcW w:w="1417" w:type="dxa"/>
          <w:vMerge w:val="restart"/>
          <w:vAlign w:val="center"/>
        </w:tcPr>
        <w:p w14:paraId="00000089" w14:textId="77777777" w:rsidR="00C21052"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01</w:t>
          </w:r>
        </w:p>
      </w:tc>
    </w:tr>
    <w:tr w:rsidR="00C21052" w14:paraId="0EF4B356" w14:textId="77777777">
      <w:trPr>
        <w:trHeight w:val="558"/>
        <w:jc w:val="center"/>
      </w:trPr>
      <w:tc>
        <w:tcPr>
          <w:tcW w:w="2986" w:type="dxa"/>
          <w:vMerge/>
          <w:vAlign w:val="center"/>
        </w:tcPr>
        <w:p w14:paraId="0000008A" w14:textId="77777777" w:rsidR="00C21052" w:rsidRDefault="00C21052">
          <w:pPr>
            <w:widowControl w:val="0"/>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8B" w14:textId="77777777" w:rsidR="00C21052" w:rsidRDefault="00000000">
          <w:pPr>
            <w:jc w:val="center"/>
            <w:rPr>
              <w:rFonts w:ascii="Arial" w:eastAsia="Arial" w:hAnsi="Arial" w:cs="Arial"/>
              <w:b/>
              <w:color w:val="404040"/>
              <w:sz w:val="22"/>
              <w:szCs w:val="22"/>
            </w:rPr>
          </w:pPr>
          <w:r>
            <w:rPr>
              <w:rFonts w:ascii="Arial" w:eastAsia="Arial" w:hAnsi="Arial" w:cs="Arial"/>
              <w:b/>
              <w:color w:val="404040"/>
              <w:sz w:val="22"/>
              <w:szCs w:val="22"/>
            </w:rPr>
            <w:t>APGAR FAMILIAR</w:t>
          </w:r>
        </w:p>
        <w:p w14:paraId="0000008C" w14:textId="77777777" w:rsidR="00C21052" w:rsidRDefault="00000000">
          <w:pPr>
            <w:jc w:val="center"/>
            <w:rPr>
              <w:rFonts w:ascii="Arial" w:eastAsia="Arial" w:hAnsi="Arial" w:cs="Arial"/>
              <w:b/>
              <w:color w:val="404040"/>
              <w:sz w:val="22"/>
              <w:szCs w:val="22"/>
            </w:rPr>
          </w:pPr>
          <w:r>
            <w:rPr>
              <w:rFonts w:ascii="Arial" w:eastAsia="Arial" w:hAnsi="Arial" w:cs="Arial"/>
              <w:b/>
              <w:color w:val="404040"/>
              <w:sz w:val="22"/>
              <w:szCs w:val="22"/>
            </w:rPr>
            <w:t xml:space="preserve">Análisis Profesional </w:t>
          </w:r>
        </w:p>
        <w:p w14:paraId="0000008D" w14:textId="77777777" w:rsidR="00C21052" w:rsidRDefault="00C21052">
          <w:pPr>
            <w:jc w:val="center"/>
            <w:rPr>
              <w:rFonts w:ascii="Century Gothic" w:eastAsia="Century Gothic" w:hAnsi="Century Gothic" w:cs="Century Gothic"/>
              <w:b/>
            </w:rPr>
          </w:pPr>
        </w:p>
      </w:tc>
      <w:tc>
        <w:tcPr>
          <w:tcW w:w="1417" w:type="dxa"/>
          <w:vMerge/>
          <w:vAlign w:val="center"/>
        </w:tcPr>
        <w:p w14:paraId="0000008E" w14:textId="77777777" w:rsidR="00C21052" w:rsidRDefault="00C21052">
          <w:pPr>
            <w:widowControl w:val="0"/>
            <w:pBdr>
              <w:top w:val="nil"/>
              <w:left w:val="nil"/>
              <w:bottom w:val="nil"/>
              <w:right w:val="nil"/>
              <w:between w:val="nil"/>
            </w:pBdr>
            <w:spacing w:line="276" w:lineRule="auto"/>
            <w:rPr>
              <w:rFonts w:ascii="Century Gothic" w:eastAsia="Century Gothic" w:hAnsi="Century Gothic" w:cs="Century Gothic"/>
              <w:b/>
            </w:rPr>
          </w:pPr>
        </w:p>
      </w:tc>
    </w:tr>
  </w:tbl>
  <w:p w14:paraId="0000008F" w14:textId="77777777" w:rsidR="00C21052" w:rsidRDefault="00C21052">
    <w:pPr>
      <w:jc w:val="center"/>
      <w:rPr>
        <w:rFonts w:ascii="Arial" w:eastAsia="Arial" w:hAnsi="Arial" w:cs="Arial"/>
        <w:b/>
        <w:sz w:val="22"/>
        <w:szCs w:val="2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1052"/>
    <w:rsid w:val="009D166C"/>
    <w:rsid w:val="00C21052"/>
    <w:rsid w:val="00ED28F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7FD3"/>
    <w:pPr>
      <w:suppressAutoHyphens/>
    </w:pPr>
    <w:rPr>
      <w:lang w:eastAsia="ar-SA"/>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NormalTable0">
    <w:name w:val="Normal Table0"/>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6D19A4"/>
    <w:pPr>
      <w:tabs>
        <w:tab w:val="center" w:pos="4680"/>
        <w:tab w:val="right" w:pos="9360"/>
      </w:tabs>
    </w:pPr>
  </w:style>
  <w:style w:type="character" w:customStyle="1" w:styleId="EncabezadoCar">
    <w:name w:val="Encabezado Car"/>
    <w:basedOn w:val="Fuentedeprrafopredeter"/>
    <w:link w:val="Encabezado"/>
    <w:uiPriority w:val="99"/>
    <w:rsid w:val="006D19A4"/>
    <w:rPr>
      <w:rFonts w:ascii="Times New Roman" w:eastAsia="Times New Roman" w:hAnsi="Times New Roman" w:cs="Times New Roman"/>
      <w:sz w:val="24"/>
      <w:szCs w:val="24"/>
      <w:lang w:val="es-ES" w:eastAsia="ar-SA"/>
    </w:rPr>
  </w:style>
  <w:style w:type="paragraph" w:styleId="Piedepgina">
    <w:name w:val="footer"/>
    <w:basedOn w:val="Normal"/>
    <w:link w:val="PiedepginaCar"/>
    <w:uiPriority w:val="99"/>
    <w:unhideWhenUsed/>
    <w:rsid w:val="006D19A4"/>
    <w:pPr>
      <w:tabs>
        <w:tab w:val="center" w:pos="4680"/>
        <w:tab w:val="right" w:pos="9360"/>
      </w:tabs>
    </w:pPr>
  </w:style>
  <w:style w:type="character" w:customStyle="1" w:styleId="PiedepginaCar">
    <w:name w:val="Pie de página Car"/>
    <w:basedOn w:val="Fuentedeprrafopredeter"/>
    <w:link w:val="Piedepgina"/>
    <w:uiPriority w:val="99"/>
    <w:rsid w:val="006D19A4"/>
    <w:rPr>
      <w:rFonts w:ascii="Times New Roman" w:eastAsia="Times New Roman" w:hAnsi="Times New Roman" w:cs="Times New Roman"/>
      <w:sz w:val="24"/>
      <w:szCs w:val="24"/>
      <w:lang w:val="es-ES" w:eastAsia="ar-SA"/>
    </w:rPr>
  </w:style>
  <w:style w:type="character" w:styleId="Refdecomentario">
    <w:name w:val="annotation reference"/>
    <w:basedOn w:val="Fuentedeprrafopredeter"/>
    <w:uiPriority w:val="99"/>
    <w:semiHidden/>
    <w:unhideWhenUsed/>
    <w:rsid w:val="00FD0985"/>
    <w:rPr>
      <w:sz w:val="16"/>
      <w:szCs w:val="16"/>
    </w:rPr>
  </w:style>
  <w:style w:type="paragraph" w:styleId="Textocomentario">
    <w:name w:val="annotation text"/>
    <w:basedOn w:val="Normal"/>
    <w:link w:val="TextocomentarioCar"/>
    <w:uiPriority w:val="99"/>
    <w:semiHidden/>
    <w:unhideWhenUsed/>
    <w:rsid w:val="00FD0985"/>
    <w:rPr>
      <w:sz w:val="20"/>
      <w:szCs w:val="20"/>
    </w:rPr>
  </w:style>
  <w:style w:type="character" w:customStyle="1" w:styleId="TextocomentarioCar">
    <w:name w:val="Texto comentario Car"/>
    <w:basedOn w:val="Fuentedeprrafopredeter"/>
    <w:link w:val="Textocomentario"/>
    <w:uiPriority w:val="99"/>
    <w:semiHidden/>
    <w:rsid w:val="00FD0985"/>
    <w:rPr>
      <w:rFonts w:ascii="Times New Roman" w:eastAsia="Times New Roman" w:hAnsi="Times New Roman" w:cs="Times New Roman"/>
      <w:sz w:val="20"/>
      <w:szCs w:val="20"/>
      <w:lang w:val="es-ES" w:eastAsia="ar-SA"/>
    </w:rPr>
  </w:style>
  <w:style w:type="paragraph" w:styleId="Asuntodelcomentario">
    <w:name w:val="annotation subject"/>
    <w:basedOn w:val="Textocomentario"/>
    <w:next w:val="Textocomentario"/>
    <w:link w:val="AsuntodelcomentarioCar"/>
    <w:uiPriority w:val="99"/>
    <w:semiHidden/>
    <w:unhideWhenUsed/>
    <w:rsid w:val="00FD0985"/>
    <w:rPr>
      <w:b/>
      <w:bCs/>
    </w:rPr>
  </w:style>
  <w:style w:type="character" w:customStyle="1" w:styleId="AsuntodelcomentarioCar">
    <w:name w:val="Asunto del comentario Car"/>
    <w:basedOn w:val="TextocomentarioCar"/>
    <w:link w:val="Asuntodelcomentario"/>
    <w:uiPriority w:val="99"/>
    <w:semiHidden/>
    <w:rsid w:val="00FD0985"/>
    <w:rPr>
      <w:rFonts w:ascii="Times New Roman" w:eastAsia="Times New Roman" w:hAnsi="Times New Roman" w:cs="Times New Roman"/>
      <w:b/>
      <w:bCs/>
      <w:sz w:val="20"/>
      <w:szCs w:val="20"/>
      <w:lang w:val="es-ES" w:eastAsia="ar-SA"/>
    </w:rPr>
  </w:style>
  <w:style w:type="paragraph" w:styleId="Textodeglobo">
    <w:name w:val="Balloon Text"/>
    <w:basedOn w:val="Normal"/>
    <w:link w:val="TextodegloboCar"/>
    <w:uiPriority w:val="99"/>
    <w:semiHidden/>
    <w:unhideWhenUsed/>
    <w:rsid w:val="00FD098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D0985"/>
    <w:rPr>
      <w:rFonts w:ascii="Segoe UI" w:eastAsia="Times New Roman" w:hAnsi="Segoe UI" w:cs="Segoe UI"/>
      <w:sz w:val="18"/>
      <w:szCs w:val="18"/>
      <w:lang w:val="es-ES" w:eastAsia="ar-SA"/>
    </w:rPr>
  </w:style>
  <w:style w:type="paragraph" w:styleId="Revisin">
    <w:name w:val="Revision"/>
    <w:hidden/>
    <w:uiPriority w:val="99"/>
    <w:semiHidden/>
    <w:rsid w:val="00C6425E"/>
    <w:rPr>
      <w:lang w:eastAsia="ar-SA"/>
    </w:rPr>
  </w:style>
  <w:style w:type="paragraph" w:customStyle="1" w:styleId="Epgrafe">
    <w:name w:val="Epígrafe"/>
    <w:basedOn w:val="Normal"/>
    <w:rsid w:val="00C6425E"/>
    <w:rPr>
      <w:b/>
      <w:bCs/>
      <w:sz w:val="20"/>
      <w:szCs w:val="20"/>
    </w:rPr>
  </w:style>
  <w:style w:type="table" w:styleId="Tablaconcuadrcula">
    <w:name w:val="Table Grid"/>
    <w:basedOn w:val="Tablanormal"/>
    <w:uiPriority w:val="59"/>
    <w:rsid w:val="00C642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592D64"/>
    <w:rPr>
      <w:sz w:val="20"/>
      <w:szCs w:val="20"/>
    </w:rPr>
  </w:style>
  <w:style w:type="character" w:customStyle="1" w:styleId="TextonotapieCar">
    <w:name w:val="Texto nota pie Car"/>
    <w:basedOn w:val="Fuentedeprrafopredeter"/>
    <w:link w:val="Textonotapie"/>
    <w:uiPriority w:val="99"/>
    <w:semiHidden/>
    <w:rsid w:val="00592D64"/>
    <w:rPr>
      <w:rFonts w:ascii="Times New Roman" w:eastAsia="Times New Roman" w:hAnsi="Times New Roman" w:cs="Times New Roman"/>
      <w:sz w:val="20"/>
      <w:szCs w:val="20"/>
      <w:lang w:val="es-ES" w:eastAsia="ar-SA"/>
    </w:rPr>
  </w:style>
  <w:style w:type="character" w:styleId="Refdenotaalpie">
    <w:name w:val="footnote reference"/>
    <w:basedOn w:val="Fuentedeprrafopredeter"/>
    <w:uiPriority w:val="99"/>
    <w:semiHidden/>
    <w:unhideWhenUsed/>
    <w:rsid w:val="00592D64"/>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tblPr>
      <w:tblStyleRowBandSize w:val="1"/>
      <w:tblStyleColBandSize w:val="1"/>
      <w:tblCellMar>
        <w:left w:w="108" w:type="dxa"/>
        <w:right w:w="108" w:type="dxa"/>
      </w:tblCellMar>
    </w:tblPr>
  </w:style>
  <w:style w:type="table" w:customStyle="1" w:styleId="a6">
    <w:basedOn w:val="TableNormal1"/>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wUVEgqu30zcwYp9+3JH2RvlrpQ==">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</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3AF99C-128E-41E8-93D4-E6B79D5E1B35}"/>
</file>

<file path=customXml/itemProps2.xml><?xml version="1.0" encoding="utf-8"?>
<ds:datastoreItem xmlns:ds="http://schemas.openxmlformats.org/officeDocument/2006/customXml" ds:itemID="{8E812B4A-EE89-4B75-B797-FAB35963CA7E}">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542E4E9-AD21-4AE5-AE05-E6F62F4897A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317</Words>
  <Characters>1749</Characters>
  <Application>Microsoft Office Word</Application>
  <DocSecurity>0</DocSecurity>
  <Lines>14</Lines>
  <Paragraphs>4</Paragraphs>
  <ScaleCrop>false</ScaleCrop>
  <Company/>
  <LinksUpToDate>false</LinksUpToDate>
  <CharactersWithSpaces>2062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Paula Olaya</dc:creator>
  <cp:lastModifiedBy>Rosembert Ariza Santamaría</cp:lastModifiedBy>
  <cp:revision>2</cp:revision>
  <dcterms:created xsi:type="dcterms:W3CDTF">2024-11-01T15:01:00Z</dcterms:created>
  <dcterms:modified xsi:type="dcterms:W3CDTF">2025-02-03T21:02:00Z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